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E6" w:rsidRDefault="00AE35E6" w:rsidP="00AE35E6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Arial"/>
          <w:color w:val="2C2D2E"/>
          <w:sz w:val="22"/>
          <w:szCs w:val="22"/>
        </w:rPr>
        <w:t>Ссылка на «Федеральный список экстремистских материалов» на сайте Министерства юстиции Российской Федерации:</w:t>
      </w:r>
    </w:p>
    <w:p w:rsidR="00AE35E6" w:rsidRDefault="00AE35E6" w:rsidP="00AE35E6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hyperlink r:id="rId4" w:tgtFrame="_blank" w:history="1">
        <w:r>
          <w:rPr>
            <w:rStyle w:val="a4"/>
            <w:rFonts w:ascii="Calibri" w:hAnsi="Calibri" w:cs="Arial"/>
            <w:sz w:val="22"/>
            <w:szCs w:val="22"/>
          </w:rPr>
          <w:t>https://minjust.gov.ru/ru/extremist-materials/?page=1&amp;</w:t>
        </w:r>
      </w:hyperlink>
    </w:p>
    <w:p w:rsidR="00380DD8" w:rsidRDefault="00380DD8"/>
    <w:sectPr w:rsidR="00380DD8" w:rsidSect="0038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5E6"/>
    <w:rsid w:val="00380DD8"/>
    <w:rsid w:val="00AE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35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just.gov.ru/ru/extremist-materials/?page=1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2021-12-29T11:16:00Z</dcterms:created>
  <dcterms:modified xsi:type="dcterms:W3CDTF">2021-12-29T11:18:00Z</dcterms:modified>
</cp:coreProperties>
</file>